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EF" w:rsidRPr="00440B37" w:rsidRDefault="005849EF" w:rsidP="005849EF">
      <w:pPr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40B37">
        <w:rPr>
          <w:rFonts w:ascii="Arial" w:hAnsi="Arial" w:cs="Arial"/>
          <w:color w:val="FF0000"/>
          <w:sz w:val="26"/>
          <w:szCs w:val="26"/>
          <w:shd w:val="clear" w:color="auto" w:fill="FFFFFF"/>
        </w:rPr>
        <w:t>FİRST STEP TO CODİNG (KODLAMAYA İLK ADIM)</w:t>
      </w:r>
    </w:p>
    <w:p w:rsidR="005849EF" w:rsidRDefault="005849EF" w:rsidP="005849EF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2374934" wp14:editId="2E0029CE">
            <wp:simplePos x="0" y="0"/>
            <wp:positionH relativeFrom="column">
              <wp:posOffset>-194310</wp:posOffset>
            </wp:positionH>
            <wp:positionV relativeFrom="paragraph">
              <wp:posOffset>393065</wp:posOffset>
            </wp:positionV>
            <wp:extent cx="6480175" cy="4372610"/>
            <wp:effectExtent l="0" t="0" r="0" b="8890"/>
            <wp:wrapSquare wrapText="bothSides"/>
            <wp:docPr id="2" name="Picture 2" descr="C:\Users\Mert\Downloads\PHOTO-2021-01-24-01-0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t\Downloads\PHOTO-2021-01-24-01-00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EF" w:rsidRPr="001D4762" w:rsidRDefault="005849EF" w:rsidP="005849EF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Bu proje, 4-11 yaşları arasındaki öğrencilerin kodlamada ilk adımları atmaları ve daha üst düzey bir kodlama eğitimine hazır olmalarını sağlamak için hazırlanmıştır. İlk olarak öğretmenl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er eTwinningonline.eba.gov.tr </w:t>
      </w:r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web sitesinde "Code.org ile Kodlamaya İlk Adım" kursuna (Türkçe / İngilizce) katılacak ve sertifikalarını alacaklardır. Daha sonra öğretmenlere "code.org" internet sitesinde seviyelerine uygun kurslarla kodlama eğitimi alma </w:t>
      </w:r>
      <w:proofErr w:type="gramStart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>imkanı</w:t>
      </w:r>
      <w:proofErr w:type="gramEnd"/>
      <w:r w:rsidRPr="001D476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verilecek. Öğrenciler, proje sürecinin sonunda projelerini oluşturacak ve tasarlayacaklardır.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Proje sonunda ilk adım sertifikalarını almıştır.</w:t>
      </w:r>
    </w:p>
    <w:p w:rsidR="005849EF" w:rsidRDefault="005849EF" w:rsidP="005849EF"/>
    <w:p w:rsidR="005849EF" w:rsidRDefault="005849EF" w:rsidP="005849EF"/>
    <w:p w:rsidR="005849EF" w:rsidRDefault="005849EF" w:rsidP="005849EF"/>
    <w:p w:rsidR="005849EF" w:rsidRDefault="005849EF" w:rsidP="005849EF"/>
    <w:p w:rsidR="005849EF" w:rsidRDefault="005849EF" w:rsidP="005849EF"/>
    <w:p w:rsidR="00554A9F" w:rsidRDefault="00554A9F"/>
    <w:sectPr w:rsidR="0055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EF"/>
    <w:rsid w:val="00554A9F"/>
    <w:rsid w:val="0058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2021-01-28T16:05:00Z</dcterms:created>
  <dcterms:modified xsi:type="dcterms:W3CDTF">2021-01-28T16:07:00Z</dcterms:modified>
</cp:coreProperties>
</file>